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>П</w:t>
      </w:r>
      <w:r>
        <w:rPr>
          <w:szCs w:val="28"/>
        </w:rPr>
        <w:t>ояснительная записка</w:t>
      </w:r>
    </w:p>
    <w:p w:rsidR="001E62AB" w:rsidRDefault="001E62AB" w:rsidP="00D7339B">
      <w:pPr>
        <w:jc w:val="center"/>
        <w:rPr>
          <w:bCs/>
          <w:szCs w:val="28"/>
        </w:rPr>
      </w:pPr>
      <w:r w:rsidRPr="00427EB7">
        <w:rPr>
          <w:szCs w:val="28"/>
        </w:rPr>
        <w:t xml:space="preserve">к проекту постановления </w:t>
      </w:r>
      <w:r w:rsidR="00D7339B">
        <w:rPr>
          <w:szCs w:val="28"/>
        </w:rPr>
        <w:t xml:space="preserve">Губернатора </w:t>
      </w:r>
      <w:r w:rsidRPr="00427EB7">
        <w:rPr>
          <w:szCs w:val="28"/>
        </w:rPr>
        <w:t xml:space="preserve">Камчатского края </w:t>
      </w:r>
      <w:bookmarkStart w:id="0" w:name="_GoBack"/>
      <w:bookmarkEnd w:id="0"/>
      <w:r w:rsidR="00397F49">
        <w:t>«</w:t>
      </w:r>
      <w:r w:rsidR="00397F49">
        <w:rPr>
          <w:bCs/>
          <w:szCs w:val="28"/>
        </w:rPr>
        <w:t>О внесении изменени</w:t>
      </w:r>
      <w:r w:rsidR="00F746CB">
        <w:rPr>
          <w:bCs/>
          <w:szCs w:val="28"/>
        </w:rPr>
        <w:t>я</w:t>
      </w:r>
      <w:r w:rsidR="00397F49">
        <w:rPr>
          <w:bCs/>
          <w:szCs w:val="28"/>
        </w:rPr>
        <w:t xml:space="preserve"> в приложение к постановлению </w:t>
      </w:r>
      <w:r w:rsidR="00D7339B">
        <w:rPr>
          <w:bCs/>
          <w:szCs w:val="28"/>
        </w:rPr>
        <w:t xml:space="preserve">Губернатора </w:t>
      </w:r>
      <w:r w:rsidR="00397F49">
        <w:rPr>
          <w:bCs/>
          <w:szCs w:val="28"/>
        </w:rPr>
        <w:t xml:space="preserve">Камчатского края от </w:t>
      </w:r>
      <w:r w:rsidR="00D7339B">
        <w:rPr>
          <w:bCs/>
          <w:szCs w:val="28"/>
        </w:rPr>
        <w:t>08</w:t>
      </w:r>
      <w:r w:rsidR="00397F49">
        <w:rPr>
          <w:bCs/>
          <w:szCs w:val="28"/>
        </w:rPr>
        <w:t>.07.202</w:t>
      </w:r>
      <w:r w:rsidR="00D7339B">
        <w:rPr>
          <w:bCs/>
          <w:szCs w:val="28"/>
        </w:rPr>
        <w:t>1</w:t>
      </w:r>
      <w:r w:rsidR="00397F49">
        <w:rPr>
          <w:bCs/>
          <w:szCs w:val="28"/>
        </w:rPr>
        <w:t xml:space="preserve"> № </w:t>
      </w:r>
      <w:r w:rsidR="00D7339B">
        <w:rPr>
          <w:bCs/>
          <w:szCs w:val="28"/>
        </w:rPr>
        <w:t>101</w:t>
      </w:r>
      <w:r w:rsidR="00397F49">
        <w:rPr>
          <w:bCs/>
          <w:szCs w:val="28"/>
        </w:rPr>
        <w:t xml:space="preserve"> «</w:t>
      </w:r>
      <w:r w:rsidR="00D7339B" w:rsidRPr="00D7339B">
        <w:rPr>
          <w:rFonts w:ascii="TimesNewRomanPSMT" w:hAnsi="TimesNewRomanPSMT" w:cs="TimesNewRomanPSMT"/>
          <w:szCs w:val="28"/>
        </w:rPr>
        <w:t>О создании регионального штаба при Губернаторе Камчатского края по строительству объектов, реализация которых осуществляется в рамках национальных и региональных проектов в Камчатском крае</w:t>
      </w:r>
      <w:r w:rsidR="00397F49">
        <w:rPr>
          <w:bCs/>
          <w:szCs w:val="28"/>
        </w:rPr>
        <w:t>»</w:t>
      </w:r>
    </w:p>
    <w:p w:rsidR="00F91BB7" w:rsidRPr="00427EB7" w:rsidRDefault="00F91BB7" w:rsidP="001E62AB">
      <w:pPr>
        <w:autoSpaceDE w:val="0"/>
        <w:autoSpaceDN w:val="0"/>
        <w:adjustRightInd w:val="0"/>
        <w:ind w:right="-2"/>
        <w:jc w:val="center"/>
        <w:rPr>
          <w:szCs w:val="28"/>
        </w:rPr>
      </w:pPr>
      <w:r>
        <w:rPr>
          <w:bCs/>
          <w:szCs w:val="28"/>
        </w:rPr>
        <w:t>(далее- проект постановления)</w:t>
      </w:r>
    </w:p>
    <w:p w:rsidR="001E62AB" w:rsidRPr="00427EB7" w:rsidRDefault="001E62AB" w:rsidP="001E62AB">
      <w:pPr>
        <w:spacing w:line="276" w:lineRule="auto"/>
        <w:ind w:firstLine="709"/>
        <w:jc w:val="both"/>
        <w:rPr>
          <w:szCs w:val="28"/>
        </w:rPr>
      </w:pPr>
    </w:p>
    <w:p w:rsidR="009A2693" w:rsidRDefault="001E62AB" w:rsidP="009A2693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27EB7">
        <w:rPr>
          <w:kern w:val="28"/>
          <w:szCs w:val="28"/>
        </w:rPr>
        <w:t xml:space="preserve">Настоящий проект постановления </w:t>
      </w:r>
      <w:r>
        <w:rPr>
          <w:kern w:val="28"/>
          <w:szCs w:val="28"/>
        </w:rPr>
        <w:t xml:space="preserve">разработан в </w:t>
      </w:r>
      <w:r w:rsidR="009A2693">
        <w:rPr>
          <w:kern w:val="28"/>
          <w:szCs w:val="28"/>
        </w:rPr>
        <w:t xml:space="preserve">целях уточнения </w:t>
      </w:r>
      <w:r w:rsidR="00D7339B">
        <w:rPr>
          <w:kern w:val="28"/>
          <w:szCs w:val="28"/>
        </w:rPr>
        <w:t xml:space="preserve">полномочий регионального штаба при Губернаторе Камчатского края </w:t>
      </w:r>
      <w:r w:rsidR="00D7339B" w:rsidRPr="00A52C42">
        <w:rPr>
          <w:szCs w:val="28"/>
        </w:rPr>
        <w:t>по строительству объектов, реализация которых осуществляется в рамках национальных и региональных проектов в Камчатском крае</w:t>
      </w:r>
      <w:r w:rsidR="009A2693">
        <w:rPr>
          <w:bCs/>
          <w:szCs w:val="28"/>
        </w:rPr>
        <w:t>.</w:t>
      </w:r>
    </w:p>
    <w:p w:rsidR="00091A00" w:rsidRDefault="009A2693" w:rsidP="00414F19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Проектом постановления </w:t>
      </w:r>
      <w:r w:rsidR="00414F19">
        <w:rPr>
          <w:bCs/>
          <w:szCs w:val="28"/>
        </w:rPr>
        <w:t xml:space="preserve">предлагается </w:t>
      </w:r>
      <w:r w:rsidR="00D7339B">
        <w:rPr>
          <w:bCs/>
          <w:szCs w:val="28"/>
        </w:rPr>
        <w:t>раздел 3 изложить в следующей редакции:</w:t>
      </w:r>
    </w:p>
    <w:p w:rsidR="00D7339B" w:rsidRPr="00A52C42" w:rsidRDefault="00D7339B" w:rsidP="00D7339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3. Полномочия Штаба</w:t>
      </w:r>
    </w:p>
    <w:p w:rsidR="00D7339B" w:rsidRPr="00A52C42" w:rsidRDefault="00D7339B" w:rsidP="00D7339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339B" w:rsidRPr="00A52C42" w:rsidRDefault="00D7339B" w:rsidP="00D733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3.1. При возникновении или угрозе возникновения нарушений, которые могут повлечь неисполнение предусмотренных мероприятий по строительству объектов, реализация которых осуществляется в рамках национальных и региональных проектов в Камчатском крае, а также нарушения сроков реализации мероприятий, Штаб принимает решения о применении следующих мер, направленных на предотвращение нарушения:</w:t>
      </w:r>
    </w:p>
    <w:p w:rsidR="00D7339B" w:rsidRPr="00A52C42" w:rsidRDefault="00D7339B" w:rsidP="00D733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1) определение перечня мероприятий, направленных на устранение выявленных нарушений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372B">
        <w:rPr>
          <w:rFonts w:ascii="Times New Roman" w:hAnsi="Times New Roman" w:cs="Times New Roman"/>
          <w:sz w:val="28"/>
          <w:szCs w:val="28"/>
        </w:rPr>
        <w:t xml:space="preserve"> </w:t>
      </w:r>
      <w:r w:rsidRPr="00A52C42">
        <w:rPr>
          <w:rFonts w:ascii="Times New Roman" w:hAnsi="Times New Roman" w:cs="Times New Roman"/>
          <w:sz w:val="28"/>
          <w:szCs w:val="28"/>
        </w:rPr>
        <w:t>препятствующих исполнению мероприятий, принятых Штабом, создающих угрозу невыполнения мероприятия и (или) приводящих к срыву сроков реализации мероприятия (далее – выявленные нарушения);</w:t>
      </w:r>
    </w:p>
    <w:p w:rsidR="00D7339B" w:rsidRPr="00A52C42" w:rsidRDefault="00D7339B" w:rsidP="00D733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2) изменение сроков реализации мероприятий по ранее принятым решениям;</w:t>
      </w:r>
    </w:p>
    <w:p w:rsidR="00D7339B" w:rsidRPr="00A52C42" w:rsidRDefault="00D7339B" w:rsidP="00D733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3) координация взаимодействия участников строительства;</w:t>
      </w:r>
    </w:p>
    <w:p w:rsidR="00D7339B" w:rsidRPr="00A52C42" w:rsidRDefault="00D7339B" w:rsidP="00D733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4) принятие иных организационных и координационных мер, направленных на обеспечение эффективного выполнения решений, принятых Штабом.</w:t>
      </w:r>
    </w:p>
    <w:p w:rsidR="00D7339B" w:rsidRPr="00A52C42" w:rsidRDefault="00D7339B" w:rsidP="00D7339B">
      <w:pPr>
        <w:ind w:firstLine="720"/>
        <w:jc w:val="both"/>
        <w:rPr>
          <w:szCs w:val="28"/>
        </w:rPr>
      </w:pPr>
      <w:r w:rsidRPr="00A52C42">
        <w:rPr>
          <w:szCs w:val="28"/>
        </w:rPr>
        <w:t xml:space="preserve">3.2. В целях принятия решений в соответствии с частью 3.1 настоящего Положения Штаб вправе запрашивать у органов местного самоуправления муниципальных образований в Камчатском крае необходимую информацию, которая предоставляется в Штаб в течение трех рабочих дней с момента получения запроса или в иные предусмотренные запросом сроки. </w:t>
      </w:r>
    </w:p>
    <w:p w:rsidR="00D7339B" w:rsidRPr="00A52C42" w:rsidRDefault="00D7339B" w:rsidP="00D733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3.3. При принятии решений Штаб исходит из необходимости обеспечения своевременного исполнения мероприятий по строительству объектов, реализация которых осуществляется в рамках национальных и региональных проектов в Камчатском крае.</w:t>
      </w:r>
    </w:p>
    <w:p w:rsidR="00D7339B" w:rsidRPr="00A52C42" w:rsidRDefault="00D7339B" w:rsidP="00D733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3.4. Принятые Штабом решения являются обязательными и подлежат исполнению исполнительными органами государственной власти Камчатского края.</w:t>
      </w:r>
    </w:p>
    <w:p w:rsidR="00D7339B" w:rsidRPr="00A52C42" w:rsidRDefault="00D7339B" w:rsidP="00D733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lastRenderedPageBreak/>
        <w:t>3.5. Руководители региональных проектов в составе национальных проектов обязаны незамедлительно уведомить руководителя Штаба (или лицо, его замещающее) о препятствующих исполнению решений Штаба обстоятельствах, создающих угрозу невыполнения мероприятия и (или) приводящих к срыву сроков реализации мероприятия.</w:t>
      </w:r>
    </w:p>
    <w:p w:rsidR="00D7339B" w:rsidRPr="00A52C42" w:rsidRDefault="00D7339B" w:rsidP="00D733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3.6. Органам местного самоуправления муниципальных образований в Камчатском крае рекомендовано</w:t>
      </w:r>
      <w:r w:rsidRPr="00A52C42">
        <w:rPr>
          <w:sz w:val="28"/>
          <w:szCs w:val="28"/>
        </w:rPr>
        <w:t xml:space="preserve"> </w:t>
      </w:r>
      <w:r w:rsidRPr="00A52C42">
        <w:rPr>
          <w:rFonts w:ascii="Times New Roman" w:hAnsi="Times New Roman" w:cs="Times New Roman"/>
          <w:sz w:val="28"/>
          <w:szCs w:val="28"/>
        </w:rPr>
        <w:t>уведомить руководителя Штаба (или лицо, его замещающее) о препятствующих исполнению решений Штаба обстоятельствах, создающих угрозу невыполнения мероприятия и (или) приводящих к срыву сроков реализации мероприятия.</w:t>
      </w:r>
    </w:p>
    <w:p w:rsidR="00D7339B" w:rsidRDefault="00D7339B" w:rsidP="00414F19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Кроме того, проектом постановления уточняется порядок функционирования регионального штаба.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>
        <w:rPr>
          <w:szCs w:val="28"/>
        </w:rPr>
        <w:t xml:space="preserve">Для реализации настоящего </w:t>
      </w:r>
      <w:r w:rsidR="009A2693">
        <w:rPr>
          <w:szCs w:val="28"/>
        </w:rPr>
        <w:t xml:space="preserve">проекта </w:t>
      </w:r>
      <w:r>
        <w:rPr>
          <w:szCs w:val="28"/>
        </w:rPr>
        <w:t xml:space="preserve">постановления </w:t>
      </w:r>
      <w:r w:rsidRPr="00397F49">
        <w:rPr>
          <w:szCs w:val="28"/>
        </w:rPr>
        <w:t>не потребуются</w:t>
      </w:r>
      <w:r w:rsidRPr="009B185D">
        <w:rPr>
          <w:szCs w:val="28"/>
        </w:rPr>
        <w:t xml:space="preserve"> дополнительн</w:t>
      </w:r>
      <w:r>
        <w:rPr>
          <w:szCs w:val="28"/>
        </w:rPr>
        <w:t>ые</w:t>
      </w:r>
      <w:r w:rsidRPr="009B185D">
        <w:rPr>
          <w:szCs w:val="28"/>
        </w:rPr>
        <w:t xml:space="preserve"> средств</w:t>
      </w:r>
      <w:r>
        <w:rPr>
          <w:szCs w:val="28"/>
        </w:rPr>
        <w:t>а</w:t>
      </w:r>
      <w:r w:rsidRPr="009B185D">
        <w:rPr>
          <w:szCs w:val="28"/>
        </w:rPr>
        <w:t xml:space="preserve"> кра</w:t>
      </w:r>
      <w:r>
        <w:rPr>
          <w:szCs w:val="28"/>
        </w:rPr>
        <w:t>евого бюджета</w:t>
      </w:r>
      <w:r w:rsidRPr="00875F35">
        <w:rPr>
          <w:i/>
          <w:szCs w:val="28"/>
        </w:rPr>
        <w:t>.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</w:t>
      </w:r>
      <w:r w:rsidR="00D7339B">
        <w:rPr>
          <w:szCs w:val="28"/>
        </w:rPr>
        <w:t>20</w:t>
      </w:r>
      <w:r w:rsidR="00F91BB7">
        <w:t>.0</w:t>
      </w:r>
      <w:r w:rsidR="00D7339B">
        <w:t>7</w:t>
      </w:r>
      <w:r w:rsidR="00F91BB7">
        <w:t>.</w:t>
      </w:r>
      <w:r>
        <w:t>20</w:t>
      </w:r>
      <w:r w:rsidR="003B4AF7">
        <w:t>2</w:t>
      </w:r>
      <w:r w:rsidR="00F746CB">
        <w:t>1</w:t>
      </w:r>
      <w:r>
        <w:rPr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3B4AF7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до </w:t>
      </w:r>
      <w:r w:rsidR="001412FC">
        <w:rPr>
          <w:szCs w:val="28"/>
        </w:rPr>
        <w:t>2</w:t>
      </w:r>
      <w:r w:rsidR="00D7339B">
        <w:rPr>
          <w:szCs w:val="28"/>
        </w:rPr>
        <w:t>8</w:t>
      </w:r>
      <w:r w:rsidR="00F91BB7">
        <w:t>.0</w:t>
      </w:r>
      <w:r w:rsidR="00D7339B">
        <w:t>7</w:t>
      </w:r>
      <w:r w:rsidR="00F91BB7">
        <w:t>.</w:t>
      </w:r>
      <w:r>
        <w:t>20</w:t>
      </w:r>
      <w:r w:rsidR="00397F49">
        <w:t>2</w:t>
      </w:r>
      <w:r w:rsidR="00F746CB">
        <w:t>1</w:t>
      </w:r>
      <w:r w:rsidR="00F91BB7">
        <w:t xml:space="preserve"> </w:t>
      </w:r>
      <w:r>
        <w:rPr>
          <w:szCs w:val="28"/>
        </w:rPr>
        <w:t>независимой антикоррупционной экспертизы.</w:t>
      </w:r>
    </w:p>
    <w:p w:rsidR="00D23436" w:rsidRPr="009A2693" w:rsidRDefault="001E62AB" w:rsidP="009A2693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</w:t>
      </w:r>
      <w:r w:rsidRPr="00397F49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Камчатского края от 06.06.2013 № 233-П </w:t>
      </w:r>
      <w:r w:rsidR="003B4AF7">
        <w:rPr>
          <w:szCs w:val="28"/>
        </w:rPr>
        <w:t>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</w:t>
      </w:r>
      <w:r w:rsidR="003B4AF7">
        <w:rPr>
          <w:szCs w:val="28"/>
        </w:rPr>
        <w:t>»</w:t>
      </w:r>
      <w:r>
        <w:rPr>
          <w:szCs w:val="28"/>
        </w:rPr>
        <w:t>.</w:t>
      </w:r>
    </w:p>
    <w:sectPr w:rsidR="00D23436" w:rsidRPr="009A2693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4F0" w:rsidRDefault="00AA34F0" w:rsidP="00342D13">
      <w:r>
        <w:separator/>
      </w:r>
    </w:p>
  </w:endnote>
  <w:endnote w:type="continuationSeparator" w:id="0">
    <w:p w:rsidR="00AA34F0" w:rsidRDefault="00AA34F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4F0" w:rsidRDefault="00AA34F0" w:rsidP="00342D13">
      <w:r>
        <w:separator/>
      </w:r>
    </w:p>
  </w:footnote>
  <w:footnote w:type="continuationSeparator" w:id="0">
    <w:p w:rsidR="00AA34F0" w:rsidRDefault="00AA34F0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148B6"/>
    <w:rsid w:val="0003329F"/>
    <w:rsid w:val="00035C9A"/>
    <w:rsid w:val="00044126"/>
    <w:rsid w:val="000545B3"/>
    <w:rsid w:val="00080971"/>
    <w:rsid w:val="00091A00"/>
    <w:rsid w:val="000C1841"/>
    <w:rsid w:val="001412FC"/>
    <w:rsid w:val="001723D0"/>
    <w:rsid w:val="00191854"/>
    <w:rsid w:val="00196836"/>
    <w:rsid w:val="0019733D"/>
    <w:rsid w:val="001B19CD"/>
    <w:rsid w:val="001B5371"/>
    <w:rsid w:val="001E0B39"/>
    <w:rsid w:val="001E62AB"/>
    <w:rsid w:val="001E6FE1"/>
    <w:rsid w:val="001F0720"/>
    <w:rsid w:val="00200564"/>
    <w:rsid w:val="00223D68"/>
    <w:rsid w:val="00230F4D"/>
    <w:rsid w:val="00232A85"/>
    <w:rsid w:val="00246462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84166"/>
    <w:rsid w:val="003926A3"/>
    <w:rsid w:val="00397F49"/>
    <w:rsid w:val="003A5BEF"/>
    <w:rsid w:val="003A7F52"/>
    <w:rsid w:val="003B4AF7"/>
    <w:rsid w:val="003C2A43"/>
    <w:rsid w:val="003D6F0D"/>
    <w:rsid w:val="003E38BA"/>
    <w:rsid w:val="00414F19"/>
    <w:rsid w:val="00441A91"/>
    <w:rsid w:val="00460247"/>
    <w:rsid w:val="0046093A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66641"/>
    <w:rsid w:val="005709CE"/>
    <w:rsid w:val="005E22DD"/>
    <w:rsid w:val="005F0B57"/>
    <w:rsid w:val="005F2BC6"/>
    <w:rsid w:val="006317BF"/>
    <w:rsid w:val="00637596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51B74"/>
    <w:rsid w:val="00760202"/>
    <w:rsid w:val="00793645"/>
    <w:rsid w:val="007A764E"/>
    <w:rsid w:val="007C2ED9"/>
    <w:rsid w:val="007C6DC9"/>
    <w:rsid w:val="007E023C"/>
    <w:rsid w:val="007E17B7"/>
    <w:rsid w:val="007F49CA"/>
    <w:rsid w:val="007F7A94"/>
    <w:rsid w:val="008103C6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2985"/>
    <w:rsid w:val="008F586A"/>
    <w:rsid w:val="009018B1"/>
    <w:rsid w:val="00905B59"/>
    <w:rsid w:val="009244DB"/>
    <w:rsid w:val="00941FB5"/>
    <w:rsid w:val="00970B2B"/>
    <w:rsid w:val="00971893"/>
    <w:rsid w:val="00991767"/>
    <w:rsid w:val="009A2693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56333"/>
    <w:rsid w:val="00A62100"/>
    <w:rsid w:val="00A6350B"/>
    <w:rsid w:val="00A63668"/>
    <w:rsid w:val="00A7789B"/>
    <w:rsid w:val="00A96A62"/>
    <w:rsid w:val="00AA34F0"/>
    <w:rsid w:val="00AA3CED"/>
    <w:rsid w:val="00AB08DC"/>
    <w:rsid w:val="00AB3503"/>
    <w:rsid w:val="00AC284F"/>
    <w:rsid w:val="00AC6BC7"/>
    <w:rsid w:val="00AE6285"/>
    <w:rsid w:val="00AE7CE5"/>
    <w:rsid w:val="00AF5AC0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7339B"/>
    <w:rsid w:val="00D93C44"/>
    <w:rsid w:val="00DA3A2D"/>
    <w:rsid w:val="00DC34F7"/>
    <w:rsid w:val="00DD3F53"/>
    <w:rsid w:val="00E0636D"/>
    <w:rsid w:val="00E06883"/>
    <w:rsid w:val="00E24ECE"/>
    <w:rsid w:val="00E34935"/>
    <w:rsid w:val="00E3601E"/>
    <w:rsid w:val="00E371B1"/>
    <w:rsid w:val="00E43D52"/>
    <w:rsid w:val="00E50355"/>
    <w:rsid w:val="00E653EC"/>
    <w:rsid w:val="00E66D3B"/>
    <w:rsid w:val="00E704ED"/>
    <w:rsid w:val="00E872A5"/>
    <w:rsid w:val="00E94805"/>
    <w:rsid w:val="00EA34A5"/>
    <w:rsid w:val="00EB3439"/>
    <w:rsid w:val="00EE0DFD"/>
    <w:rsid w:val="00EE60C2"/>
    <w:rsid w:val="00EE6F1E"/>
    <w:rsid w:val="00EF475D"/>
    <w:rsid w:val="00F23004"/>
    <w:rsid w:val="00F35D89"/>
    <w:rsid w:val="00F73B10"/>
    <w:rsid w:val="00F746CB"/>
    <w:rsid w:val="00F74A59"/>
    <w:rsid w:val="00F91BB7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41053B"/>
  <w15:chartTrackingRefBased/>
  <w15:docId w15:val="{E4CB1BEF-6873-4AC5-8FAF-AB43A63C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D7339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46D4B-9773-440E-BB2D-79D83EFF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3990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Бзырин Сергей Сергеевич</cp:lastModifiedBy>
  <cp:revision>2</cp:revision>
  <cp:lastPrinted>2020-12-10T03:39:00Z</cp:lastPrinted>
  <dcterms:created xsi:type="dcterms:W3CDTF">2021-07-19T21:52:00Z</dcterms:created>
  <dcterms:modified xsi:type="dcterms:W3CDTF">2021-07-19T21:52:00Z</dcterms:modified>
</cp:coreProperties>
</file>